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A3D8">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14:paraId="52A8572B">
      <w:pPr>
        <w:pStyle w:val="19"/>
        <w:jc w:val="center"/>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2"/>
          <w:szCs w:val="32"/>
          <w:lang w:val="en-US" w:eastAsia="zh-CN"/>
        </w:rPr>
        <w:t>采购内容及要求</w:t>
      </w:r>
      <w:bookmarkEnd w:id="0"/>
    </w:p>
    <w:tbl>
      <w:tblPr>
        <w:tblStyle w:val="16"/>
        <w:tblW w:w="48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0"/>
        <w:gridCol w:w="1126"/>
        <w:gridCol w:w="1599"/>
        <w:gridCol w:w="3271"/>
        <w:gridCol w:w="1542"/>
      </w:tblGrid>
      <w:tr w14:paraId="3436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3119A1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采购</w:t>
            </w:r>
          </w:p>
          <w:p w14:paraId="56423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内容</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6CD692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服务</w:t>
            </w:r>
          </w:p>
          <w:p w14:paraId="6C4342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模块</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6B0271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功能</w:t>
            </w:r>
          </w:p>
          <w:p w14:paraId="347BCA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模块</w:t>
            </w:r>
          </w:p>
        </w:tc>
        <w:tc>
          <w:tcPr>
            <w:tcW w:w="1982" w:type="pct"/>
            <w:tcBorders>
              <w:top w:val="single" w:color="000000" w:sz="4" w:space="0"/>
              <w:left w:val="single" w:color="000000" w:sz="4" w:space="0"/>
              <w:bottom w:val="single" w:color="000000" w:sz="4" w:space="0"/>
              <w:right w:val="single" w:color="000000" w:sz="4" w:space="0"/>
            </w:tcBorders>
            <w:noWrap w:val="0"/>
            <w:vAlign w:val="center"/>
          </w:tcPr>
          <w:p w14:paraId="77FFB3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服务内容</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14:paraId="4F2C0D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备注</w:t>
            </w:r>
          </w:p>
        </w:tc>
      </w:tr>
      <w:tr w14:paraId="21A2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 w:type="pct"/>
            <w:vMerge w:val="restart"/>
            <w:tcBorders>
              <w:top w:val="single" w:color="000000" w:sz="4" w:space="0"/>
              <w:left w:val="single" w:color="000000" w:sz="4" w:space="0"/>
              <w:right w:val="single" w:color="000000" w:sz="4" w:space="0"/>
            </w:tcBorders>
            <w:noWrap w:val="0"/>
            <w:vAlign w:val="center"/>
          </w:tcPr>
          <w:p w14:paraId="4F02E4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1.系统开发</w:t>
            </w:r>
          </w:p>
        </w:tc>
        <w:tc>
          <w:tcPr>
            <w:tcW w:w="682" w:type="pct"/>
            <w:vMerge w:val="restart"/>
            <w:tcBorders>
              <w:top w:val="single" w:color="000000" w:sz="4" w:space="0"/>
              <w:left w:val="single" w:color="000000" w:sz="4" w:space="0"/>
              <w:right w:val="single" w:color="000000" w:sz="4" w:space="0"/>
            </w:tcBorders>
            <w:noWrap w:val="0"/>
            <w:vAlign w:val="center"/>
          </w:tcPr>
          <w:p w14:paraId="3BE9BE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sz w:val="24"/>
                <w:szCs w:val="22"/>
                <w:vertAlign w:val="baseline"/>
                <w:lang w:val="en-US" w:eastAsia="zh-CN"/>
              </w:rPr>
              <w:t>1.1</w:t>
            </w:r>
            <w:r>
              <w:rPr>
                <w:rFonts w:hint="eastAsia" w:ascii="仿宋" w:hAnsi="仿宋" w:eastAsia="仿宋" w:cs="仿宋"/>
                <w:sz w:val="24"/>
                <w:szCs w:val="22"/>
                <w:vertAlign w:val="baseline"/>
              </w:rPr>
              <w:t>产业人才电子数据看板</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292E41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首页</w:t>
            </w:r>
          </w:p>
        </w:tc>
        <w:tc>
          <w:tcPr>
            <w:tcW w:w="1982" w:type="pct"/>
            <w:vMerge w:val="restart"/>
            <w:tcBorders>
              <w:top w:val="single" w:color="000000" w:sz="4" w:space="0"/>
              <w:left w:val="single" w:color="000000" w:sz="4" w:space="0"/>
              <w:right w:val="single" w:color="000000" w:sz="4" w:space="0"/>
            </w:tcBorders>
            <w:noWrap w:val="0"/>
            <w:vAlign w:val="center"/>
          </w:tcPr>
          <w:p w14:paraId="46FEE5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sz w:val="24"/>
                <w:szCs w:val="22"/>
                <w:vertAlign w:val="baseline"/>
                <w:lang w:val="en-US" w:eastAsia="zh-CN"/>
              </w:rPr>
              <w:t>围绕福州九大产业人才板块，开发</w:t>
            </w:r>
            <w:r>
              <w:rPr>
                <w:rFonts w:hint="eastAsia" w:ascii="仿宋" w:hAnsi="仿宋" w:eastAsia="仿宋" w:cs="仿宋"/>
                <w:sz w:val="24"/>
                <w:szCs w:val="22"/>
                <w:vertAlign w:val="baseline"/>
                <w:lang w:eastAsia="zh-CN"/>
              </w:rPr>
              <w:t>具有智能报表和产业人才数据可视化展示功能，实时展现人才需求侧和供给侧资源分布和结构情况，包括专业院校分布、产业园（集聚）区分布、科研机构分布、优秀人才分布、产业人才需求状况等。</w:t>
            </w:r>
          </w:p>
        </w:tc>
        <w:tc>
          <w:tcPr>
            <w:tcW w:w="934" w:type="pct"/>
            <w:tcBorders>
              <w:top w:val="single" w:color="000000" w:sz="4" w:space="0"/>
              <w:left w:val="single" w:color="000000" w:sz="4" w:space="0"/>
              <w:right w:val="single" w:color="000000" w:sz="4" w:space="0"/>
            </w:tcBorders>
            <w:noWrap w:val="0"/>
            <w:vAlign w:val="center"/>
          </w:tcPr>
          <w:p w14:paraId="209322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r>
      <w:tr w14:paraId="62E5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 w:type="pct"/>
            <w:vMerge w:val="continue"/>
            <w:tcBorders>
              <w:left w:val="single" w:color="000000" w:sz="4" w:space="0"/>
              <w:right w:val="single" w:color="000000" w:sz="4" w:space="0"/>
            </w:tcBorders>
            <w:noWrap w:val="0"/>
            <w:vAlign w:val="center"/>
          </w:tcPr>
          <w:p w14:paraId="03AD48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682" w:type="pct"/>
            <w:vMerge w:val="continue"/>
            <w:tcBorders>
              <w:left w:val="single" w:color="000000" w:sz="4" w:space="0"/>
              <w:right w:val="single" w:color="000000" w:sz="4" w:space="0"/>
            </w:tcBorders>
            <w:noWrap w:val="0"/>
            <w:vAlign w:val="center"/>
          </w:tcPr>
          <w:p w14:paraId="2C7BAE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0F872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工信产业</w:t>
            </w:r>
          </w:p>
        </w:tc>
        <w:tc>
          <w:tcPr>
            <w:tcW w:w="1982" w:type="pct"/>
            <w:vMerge w:val="continue"/>
            <w:tcBorders>
              <w:left w:val="single" w:color="000000" w:sz="4" w:space="0"/>
              <w:right w:val="single" w:color="000000" w:sz="4" w:space="0"/>
            </w:tcBorders>
            <w:noWrap w:val="0"/>
            <w:vAlign w:val="center"/>
          </w:tcPr>
          <w:p w14:paraId="2DBD11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c>
          <w:tcPr>
            <w:tcW w:w="934" w:type="pct"/>
            <w:tcBorders>
              <w:left w:val="single" w:color="000000" w:sz="4" w:space="0"/>
              <w:right w:val="single" w:color="000000" w:sz="4" w:space="0"/>
            </w:tcBorders>
            <w:noWrap w:val="0"/>
            <w:vAlign w:val="center"/>
          </w:tcPr>
          <w:p w14:paraId="3A8895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r>
      <w:tr w14:paraId="04C1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 w:type="pct"/>
            <w:vMerge w:val="continue"/>
            <w:tcBorders>
              <w:left w:val="single" w:color="000000" w:sz="4" w:space="0"/>
              <w:right w:val="single" w:color="000000" w:sz="4" w:space="0"/>
            </w:tcBorders>
            <w:noWrap w:val="0"/>
            <w:vAlign w:val="center"/>
          </w:tcPr>
          <w:p w14:paraId="74C7FE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c>
          <w:tcPr>
            <w:tcW w:w="682" w:type="pct"/>
            <w:vMerge w:val="continue"/>
            <w:tcBorders>
              <w:left w:val="single" w:color="000000" w:sz="4" w:space="0"/>
              <w:right w:val="single" w:color="000000" w:sz="4" w:space="0"/>
            </w:tcBorders>
            <w:noWrap w:val="0"/>
            <w:vAlign w:val="center"/>
          </w:tcPr>
          <w:p w14:paraId="1EEE43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2708B2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调研数据</w:t>
            </w:r>
          </w:p>
        </w:tc>
        <w:tc>
          <w:tcPr>
            <w:tcW w:w="1982" w:type="pct"/>
            <w:vMerge w:val="continue"/>
            <w:tcBorders>
              <w:left w:val="single" w:color="000000" w:sz="4" w:space="0"/>
              <w:right w:val="single" w:color="000000" w:sz="4" w:space="0"/>
            </w:tcBorders>
            <w:noWrap w:val="0"/>
            <w:vAlign w:val="center"/>
          </w:tcPr>
          <w:p w14:paraId="4B680E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c>
          <w:tcPr>
            <w:tcW w:w="934" w:type="pct"/>
            <w:tcBorders>
              <w:left w:val="single" w:color="000000" w:sz="4" w:space="0"/>
              <w:right w:val="single" w:color="000000" w:sz="4" w:space="0"/>
            </w:tcBorders>
            <w:noWrap w:val="0"/>
            <w:vAlign w:val="center"/>
          </w:tcPr>
          <w:p w14:paraId="362D64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r>
      <w:tr w14:paraId="639B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 w:type="pct"/>
            <w:vMerge w:val="continue"/>
            <w:tcBorders>
              <w:left w:val="single" w:color="000000" w:sz="4" w:space="0"/>
              <w:right w:val="single" w:color="000000" w:sz="4" w:space="0"/>
            </w:tcBorders>
            <w:noWrap w:val="0"/>
            <w:vAlign w:val="center"/>
          </w:tcPr>
          <w:p w14:paraId="2706D7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c>
          <w:tcPr>
            <w:tcW w:w="682" w:type="pct"/>
            <w:vMerge w:val="continue"/>
            <w:tcBorders>
              <w:left w:val="single" w:color="000000" w:sz="4" w:space="0"/>
              <w:right w:val="single" w:color="000000" w:sz="4" w:space="0"/>
            </w:tcBorders>
            <w:noWrap w:val="0"/>
            <w:vAlign w:val="center"/>
          </w:tcPr>
          <w:p w14:paraId="75E6D2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3ABF54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智能匹配</w:t>
            </w:r>
          </w:p>
        </w:tc>
        <w:tc>
          <w:tcPr>
            <w:tcW w:w="1982" w:type="pct"/>
            <w:vMerge w:val="continue"/>
            <w:tcBorders>
              <w:left w:val="single" w:color="000000" w:sz="4" w:space="0"/>
              <w:right w:val="single" w:color="000000" w:sz="4" w:space="0"/>
            </w:tcBorders>
            <w:noWrap w:val="0"/>
            <w:vAlign w:val="center"/>
          </w:tcPr>
          <w:p w14:paraId="7428EC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c>
          <w:tcPr>
            <w:tcW w:w="934" w:type="pct"/>
            <w:tcBorders>
              <w:left w:val="single" w:color="000000" w:sz="4" w:space="0"/>
              <w:right w:val="single" w:color="000000" w:sz="4" w:space="0"/>
            </w:tcBorders>
            <w:noWrap w:val="0"/>
            <w:vAlign w:val="center"/>
          </w:tcPr>
          <w:p w14:paraId="60B118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r>
      <w:tr w14:paraId="6BE0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 w:type="pct"/>
            <w:vMerge w:val="continue"/>
            <w:tcBorders>
              <w:left w:val="single" w:color="000000" w:sz="4" w:space="0"/>
              <w:right w:val="single" w:color="000000" w:sz="4" w:space="0"/>
            </w:tcBorders>
            <w:noWrap w:val="0"/>
            <w:vAlign w:val="center"/>
          </w:tcPr>
          <w:p w14:paraId="2116CA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c>
          <w:tcPr>
            <w:tcW w:w="682" w:type="pct"/>
            <w:vMerge w:val="continue"/>
            <w:tcBorders>
              <w:left w:val="single" w:color="000000" w:sz="4" w:space="0"/>
              <w:bottom w:val="single" w:color="000000" w:sz="4" w:space="0"/>
              <w:right w:val="single" w:color="000000" w:sz="4" w:space="0"/>
            </w:tcBorders>
            <w:noWrap w:val="0"/>
            <w:vAlign w:val="center"/>
          </w:tcPr>
          <w:p w14:paraId="1C3458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2883C4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职业匹配</w:t>
            </w:r>
          </w:p>
        </w:tc>
        <w:tc>
          <w:tcPr>
            <w:tcW w:w="1982" w:type="pct"/>
            <w:vMerge w:val="continue"/>
            <w:tcBorders>
              <w:left w:val="single" w:color="000000" w:sz="4" w:space="0"/>
              <w:bottom w:val="single" w:color="000000" w:sz="4" w:space="0"/>
              <w:right w:val="single" w:color="000000" w:sz="4" w:space="0"/>
            </w:tcBorders>
            <w:noWrap w:val="0"/>
            <w:vAlign w:val="center"/>
          </w:tcPr>
          <w:p w14:paraId="405DC7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c>
          <w:tcPr>
            <w:tcW w:w="934" w:type="pct"/>
            <w:tcBorders>
              <w:left w:val="single" w:color="000000" w:sz="4" w:space="0"/>
              <w:bottom w:val="single" w:color="000000" w:sz="4" w:space="0"/>
              <w:right w:val="single" w:color="000000" w:sz="4" w:space="0"/>
            </w:tcBorders>
            <w:noWrap w:val="0"/>
            <w:vAlign w:val="center"/>
          </w:tcPr>
          <w:p w14:paraId="4CA513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2"/>
                <w:vertAlign w:val="baseline"/>
                <w:lang w:val="en-US" w:eastAsia="zh-CN"/>
              </w:rPr>
            </w:pPr>
          </w:p>
        </w:tc>
      </w:tr>
      <w:tr w14:paraId="6B33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30" w:type="pct"/>
            <w:vMerge w:val="continue"/>
            <w:tcBorders>
              <w:left w:val="single" w:color="000000" w:sz="4" w:space="0"/>
              <w:bottom w:val="single" w:color="000000" w:sz="4" w:space="0"/>
              <w:right w:val="single" w:color="000000" w:sz="4" w:space="0"/>
            </w:tcBorders>
            <w:noWrap w:val="0"/>
            <w:vAlign w:val="center"/>
          </w:tcPr>
          <w:p w14:paraId="1B628F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p>
        </w:tc>
        <w:tc>
          <w:tcPr>
            <w:tcW w:w="682" w:type="pct"/>
            <w:vMerge w:val="restart"/>
            <w:tcBorders>
              <w:top w:val="single" w:color="000000" w:sz="4" w:space="0"/>
              <w:left w:val="single" w:color="000000" w:sz="4" w:space="0"/>
              <w:right w:val="single" w:color="000000" w:sz="4" w:space="0"/>
            </w:tcBorders>
            <w:noWrap w:val="0"/>
            <w:vAlign w:val="center"/>
          </w:tcPr>
          <w:p w14:paraId="355247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sz w:val="24"/>
                <w:szCs w:val="22"/>
                <w:vertAlign w:val="baseline"/>
                <w:lang w:val="en-US" w:eastAsia="zh-CN"/>
              </w:rPr>
              <w:t>1.2</w:t>
            </w:r>
            <w:r>
              <w:rPr>
                <w:rFonts w:hint="eastAsia" w:ascii="仿宋" w:hAnsi="仿宋" w:eastAsia="仿宋" w:cs="仿宋"/>
                <w:sz w:val="24"/>
                <w:szCs w:val="22"/>
                <w:vertAlign w:val="baseline"/>
              </w:rPr>
              <w:t>产业人才电子数据管理后台</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D5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院校总表</w:t>
            </w:r>
          </w:p>
        </w:tc>
        <w:tc>
          <w:tcPr>
            <w:tcW w:w="1982" w:type="pct"/>
            <w:vMerge w:val="restart"/>
            <w:tcBorders>
              <w:top w:val="single" w:color="000000" w:sz="4" w:space="0"/>
              <w:left w:val="single" w:color="000000" w:sz="4" w:space="0"/>
              <w:right w:val="single" w:color="000000" w:sz="4" w:space="0"/>
            </w:tcBorders>
            <w:noWrap w:val="0"/>
            <w:vAlign w:val="center"/>
          </w:tcPr>
          <w:p w14:paraId="3AA0DD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sz w:val="24"/>
              </w:rPr>
              <w:t>包括但不限于具备本项目产业人才需求调研数据和产业人才供给侧资源信息的录入、编辑、修改、删除、标签、分类、检索、供需匹配，自动图表，数据导出等模块功能。</w:t>
            </w:r>
          </w:p>
        </w:tc>
        <w:tc>
          <w:tcPr>
            <w:tcW w:w="934" w:type="pct"/>
            <w:tcBorders>
              <w:top w:val="single" w:color="000000" w:sz="4" w:space="0"/>
              <w:left w:val="single" w:color="000000" w:sz="4" w:space="0"/>
              <w:right w:val="single" w:color="000000" w:sz="4" w:space="0"/>
            </w:tcBorders>
            <w:noWrap w:val="0"/>
            <w:vAlign w:val="center"/>
          </w:tcPr>
          <w:p w14:paraId="1775F6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r>
      <w:tr w14:paraId="08AF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30" w:type="pct"/>
            <w:vMerge w:val="continue"/>
            <w:tcBorders>
              <w:left w:val="single" w:color="000000" w:sz="4" w:space="0"/>
              <w:bottom w:val="single" w:color="000000" w:sz="4" w:space="0"/>
              <w:right w:val="single" w:color="000000" w:sz="4" w:space="0"/>
            </w:tcBorders>
            <w:noWrap w:val="0"/>
            <w:vAlign w:val="center"/>
          </w:tcPr>
          <w:p w14:paraId="75C45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p>
        </w:tc>
        <w:tc>
          <w:tcPr>
            <w:tcW w:w="682" w:type="pct"/>
            <w:vMerge w:val="continue"/>
            <w:tcBorders>
              <w:left w:val="single" w:color="000000" w:sz="4" w:space="0"/>
              <w:right w:val="single" w:color="000000" w:sz="4" w:space="0"/>
            </w:tcBorders>
            <w:noWrap w:val="0"/>
            <w:vAlign w:val="center"/>
          </w:tcPr>
          <w:p w14:paraId="123B03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E2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产业园区</w:t>
            </w:r>
          </w:p>
        </w:tc>
        <w:tc>
          <w:tcPr>
            <w:tcW w:w="1982" w:type="pct"/>
            <w:vMerge w:val="continue"/>
            <w:tcBorders>
              <w:left w:val="single" w:color="000000" w:sz="4" w:space="0"/>
              <w:right w:val="single" w:color="000000" w:sz="4" w:space="0"/>
            </w:tcBorders>
            <w:noWrap w:val="0"/>
            <w:vAlign w:val="center"/>
          </w:tcPr>
          <w:p w14:paraId="15CAEB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p>
        </w:tc>
        <w:tc>
          <w:tcPr>
            <w:tcW w:w="934" w:type="pct"/>
            <w:tcBorders>
              <w:left w:val="single" w:color="000000" w:sz="4" w:space="0"/>
              <w:right w:val="single" w:color="000000" w:sz="4" w:space="0"/>
            </w:tcBorders>
            <w:noWrap w:val="0"/>
            <w:vAlign w:val="center"/>
          </w:tcPr>
          <w:p w14:paraId="07A7CB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p>
        </w:tc>
      </w:tr>
      <w:tr w14:paraId="0AB85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30" w:type="pct"/>
            <w:vMerge w:val="continue"/>
            <w:tcBorders>
              <w:left w:val="single" w:color="000000" w:sz="4" w:space="0"/>
              <w:bottom w:val="single" w:color="000000" w:sz="4" w:space="0"/>
              <w:right w:val="single" w:color="000000" w:sz="4" w:space="0"/>
            </w:tcBorders>
            <w:noWrap w:val="0"/>
            <w:vAlign w:val="center"/>
          </w:tcPr>
          <w:p w14:paraId="590A13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682" w:type="pct"/>
            <w:vMerge w:val="continue"/>
            <w:tcBorders>
              <w:left w:val="single" w:color="000000" w:sz="4" w:space="0"/>
              <w:right w:val="single" w:color="000000" w:sz="4" w:space="0"/>
            </w:tcBorders>
            <w:noWrap w:val="0"/>
            <w:vAlign w:val="center"/>
          </w:tcPr>
          <w:p w14:paraId="11AACF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pP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022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高技能人才</w:t>
            </w:r>
          </w:p>
        </w:tc>
        <w:tc>
          <w:tcPr>
            <w:tcW w:w="1982" w:type="pct"/>
            <w:vMerge w:val="continue"/>
            <w:tcBorders>
              <w:left w:val="single" w:color="000000" w:sz="4" w:space="0"/>
              <w:right w:val="single" w:color="000000" w:sz="4" w:space="0"/>
            </w:tcBorders>
            <w:noWrap w:val="0"/>
            <w:vAlign w:val="center"/>
          </w:tcPr>
          <w:p w14:paraId="5AC2BF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c>
          <w:tcPr>
            <w:tcW w:w="934" w:type="pct"/>
            <w:tcBorders>
              <w:left w:val="single" w:color="000000" w:sz="4" w:space="0"/>
              <w:right w:val="single" w:color="000000" w:sz="4" w:space="0"/>
            </w:tcBorders>
            <w:noWrap w:val="0"/>
            <w:vAlign w:val="center"/>
          </w:tcPr>
          <w:p w14:paraId="3F5DCE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r>
      <w:tr w14:paraId="0BED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30" w:type="pct"/>
            <w:vMerge w:val="continue"/>
            <w:tcBorders>
              <w:left w:val="single" w:color="000000" w:sz="4" w:space="0"/>
              <w:bottom w:val="single" w:color="000000" w:sz="4" w:space="0"/>
              <w:right w:val="single" w:color="000000" w:sz="4" w:space="0"/>
            </w:tcBorders>
            <w:noWrap w:val="0"/>
            <w:vAlign w:val="center"/>
          </w:tcPr>
          <w:p w14:paraId="481289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c>
          <w:tcPr>
            <w:tcW w:w="682" w:type="pct"/>
            <w:vMerge w:val="continue"/>
            <w:tcBorders>
              <w:left w:val="single" w:color="000000" w:sz="4" w:space="0"/>
              <w:right w:val="single" w:color="000000" w:sz="4" w:space="0"/>
            </w:tcBorders>
            <w:noWrap w:val="0"/>
            <w:vAlign w:val="center"/>
          </w:tcPr>
          <w:p w14:paraId="45EA42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488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机械制造创新中心</w:t>
            </w:r>
          </w:p>
        </w:tc>
        <w:tc>
          <w:tcPr>
            <w:tcW w:w="1982" w:type="pct"/>
            <w:vMerge w:val="continue"/>
            <w:tcBorders>
              <w:left w:val="single" w:color="000000" w:sz="4" w:space="0"/>
              <w:right w:val="single" w:color="000000" w:sz="4" w:space="0"/>
            </w:tcBorders>
            <w:noWrap w:val="0"/>
            <w:vAlign w:val="center"/>
          </w:tcPr>
          <w:p w14:paraId="4475F2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c>
          <w:tcPr>
            <w:tcW w:w="934" w:type="pct"/>
            <w:tcBorders>
              <w:left w:val="single" w:color="000000" w:sz="4" w:space="0"/>
              <w:right w:val="single" w:color="000000" w:sz="4" w:space="0"/>
            </w:tcBorders>
            <w:noWrap w:val="0"/>
            <w:vAlign w:val="center"/>
          </w:tcPr>
          <w:p w14:paraId="5F800D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r>
      <w:tr w14:paraId="58D4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30" w:type="pct"/>
            <w:vMerge w:val="continue"/>
            <w:tcBorders>
              <w:left w:val="single" w:color="000000" w:sz="4" w:space="0"/>
              <w:bottom w:val="single" w:color="000000" w:sz="4" w:space="0"/>
              <w:right w:val="single" w:color="000000" w:sz="4" w:space="0"/>
            </w:tcBorders>
            <w:noWrap w:val="0"/>
            <w:vAlign w:val="center"/>
          </w:tcPr>
          <w:p w14:paraId="561EB4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c>
          <w:tcPr>
            <w:tcW w:w="682" w:type="pct"/>
            <w:vMerge w:val="continue"/>
            <w:tcBorders>
              <w:left w:val="single" w:color="000000" w:sz="4" w:space="0"/>
              <w:right w:val="single" w:color="000000" w:sz="4" w:space="0"/>
            </w:tcBorders>
            <w:noWrap w:val="0"/>
            <w:vAlign w:val="center"/>
          </w:tcPr>
          <w:p w14:paraId="15C6D1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894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制造研究机构</w:t>
            </w:r>
          </w:p>
        </w:tc>
        <w:tc>
          <w:tcPr>
            <w:tcW w:w="1982" w:type="pct"/>
            <w:vMerge w:val="continue"/>
            <w:tcBorders>
              <w:left w:val="single" w:color="000000" w:sz="4" w:space="0"/>
              <w:right w:val="single" w:color="000000" w:sz="4" w:space="0"/>
            </w:tcBorders>
            <w:noWrap w:val="0"/>
            <w:vAlign w:val="center"/>
          </w:tcPr>
          <w:p w14:paraId="20DCA5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c>
          <w:tcPr>
            <w:tcW w:w="934" w:type="pct"/>
            <w:tcBorders>
              <w:left w:val="single" w:color="000000" w:sz="4" w:space="0"/>
              <w:right w:val="single" w:color="000000" w:sz="4" w:space="0"/>
            </w:tcBorders>
            <w:noWrap w:val="0"/>
            <w:vAlign w:val="center"/>
          </w:tcPr>
          <w:p w14:paraId="06956D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r>
      <w:tr w14:paraId="026C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30" w:type="pct"/>
            <w:vMerge w:val="continue"/>
            <w:tcBorders>
              <w:left w:val="single" w:color="000000" w:sz="4" w:space="0"/>
              <w:bottom w:val="single" w:color="000000" w:sz="4" w:space="0"/>
              <w:right w:val="single" w:color="000000" w:sz="4" w:space="0"/>
            </w:tcBorders>
            <w:noWrap w:val="0"/>
            <w:vAlign w:val="center"/>
          </w:tcPr>
          <w:p w14:paraId="1F456B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c>
          <w:tcPr>
            <w:tcW w:w="682" w:type="pct"/>
            <w:vMerge w:val="continue"/>
            <w:tcBorders>
              <w:left w:val="single" w:color="000000" w:sz="4" w:space="0"/>
              <w:bottom w:val="single" w:color="000000" w:sz="4" w:space="0"/>
              <w:right w:val="single" w:color="000000" w:sz="4" w:space="0"/>
            </w:tcBorders>
            <w:noWrap w:val="0"/>
            <w:vAlign w:val="center"/>
          </w:tcPr>
          <w:p w14:paraId="2E3C03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5B3918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lang w:eastAsia="zh-CN"/>
              </w:rPr>
            </w:pPr>
            <w:r>
              <w:rPr>
                <w:rFonts w:hint="eastAsia" w:ascii="仿宋" w:hAnsi="仿宋" w:eastAsia="仿宋" w:cs="仿宋"/>
                <w:sz w:val="24"/>
                <w:lang w:eastAsia="zh-CN"/>
              </w:rPr>
              <w:t>产业集群</w:t>
            </w:r>
          </w:p>
        </w:tc>
        <w:tc>
          <w:tcPr>
            <w:tcW w:w="1982" w:type="pct"/>
            <w:vMerge w:val="continue"/>
            <w:tcBorders>
              <w:left w:val="single" w:color="000000" w:sz="4" w:space="0"/>
              <w:bottom w:val="single" w:color="000000" w:sz="4" w:space="0"/>
              <w:right w:val="single" w:color="000000" w:sz="4" w:space="0"/>
            </w:tcBorders>
            <w:noWrap w:val="0"/>
            <w:vAlign w:val="center"/>
          </w:tcPr>
          <w:p w14:paraId="44619B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c>
          <w:tcPr>
            <w:tcW w:w="934" w:type="pct"/>
            <w:tcBorders>
              <w:left w:val="single" w:color="000000" w:sz="4" w:space="0"/>
              <w:bottom w:val="single" w:color="000000" w:sz="4" w:space="0"/>
              <w:right w:val="single" w:color="000000" w:sz="4" w:space="0"/>
            </w:tcBorders>
            <w:noWrap w:val="0"/>
            <w:vAlign w:val="center"/>
          </w:tcPr>
          <w:p w14:paraId="7806A0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rPr>
            </w:pPr>
          </w:p>
        </w:tc>
      </w:tr>
      <w:tr w14:paraId="3168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30" w:type="pct"/>
            <w:vMerge w:val="restart"/>
            <w:tcBorders>
              <w:top w:val="single" w:color="000000" w:sz="4" w:space="0"/>
              <w:left w:val="single" w:color="000000" w:sz="4" w:space="0"/>
              <w:right w:val="single" w:color="000000" w:sz="4" w:space="0"/>
            </w:tcBorders>
            <w:noWrap w:val="0"/>
            <w:vAlign w:val="center"/>
          </w:tcPr>
          <w:p w14:paraId="378E1F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2.系统维护</w:t>
            </w:r>
          </w:p>
        </w:tc>
        <w:tc>
          <w:tcPr>
            <w:tcW w:w="682" w:type="pct"/>
            <w:vMerge w:val="restart"/>
            <w:tcBorders>
              <w:top w:val="single" w:color="000000" w:sz="4" w:space="0"/>
              <w:left w:val="single" w:color="000000" w:sz="4" w:space="0"/>
              <w:bottom w:val="single" w:color="000000" w:sz="4" w:space="0"/>
              <w:right w:val="single" w:color="000000" w:sz="4" w:space="0"/>
            </w:tcBorders>
            <w:noWrap w:val="0"/>
            <w:vAlign w:val="center"/>
          </w:tcPr>
          <w:p w14:paraId="2D6DF2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highlight w:val="none"/>
                <w:u w:val="none"/>
                <w:lang w:val="en-US" w:eastAsia="zh-CN" w:bidi="ar"/>
              </w:rPr>
              <w:t>2.1运维服务</w:t>
            </w:r>
            <w:r>
              <w:rPr>
                <w:rFonts w:hint="eastAsia" w:ascii="仿宋" w:hAnsi="仿宋" w:eastAsia="仿宋" w:cs="仿宋"/>
                <w:i w:val="0"/>
                <w:iCs w:val="0"/>
                <w:color w:val="000000"/>
                <w:kern w:val="0"/>
                <w:sz w:val="22"/>
                <w:szCs w:val="22"/>
                <w:u w:val="none"/>
                <w:lang w:val="en-US" w:eastAsia="zh-CN" w:bidi="ar"/>
              </w:rPr>
              <w:t>（3年）</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0D2D5246">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982" w:type="pct"/>
            <w:tcBorders>
              <w:top w:val="single" w:color="000000" w:sz="4" w:space="0"/>
              <w:left w:val="single" w:color="000000" w:sz="4" w:space="0"/>
              <w:bottom w:val="single" w:color="000000" w:sz="4" w:space="0"/>
              <w:right w:val="single" w:color="000000" w:sz="4" w:space="0"/>
            </w:tcBorders>
            <w:noWrap w:val="0"/>
            <w:vAlign w:val="center"/>
          </w:tcPr>
          <w:p w14:paraId="431DDA44">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现有功能运行维护</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14:paraId="70C85E81">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left"/>
              <w:textAlignment w:val="center"/>
              <w:rPr>
                <w:rFonts w:hint="eastAsia" w:ascii="仿宋" w:hAnsi="仿宋" w:eastAsia="仿宋" w:cs="仿宋"/>
                <w:i w:val="0"/>
                <w:iCs w:val="0"/>
                <w:color w:val="000000"/>
                <w:kern w:val="0"/>
                <w:sz w:val="22"/>
                <w:szCs w:val="22"/>
                <w:u w:val="none"/>
                <w:lang w:val="en-US" w:eastAsia="zh-CN" w:bidi="ar"/>
              </w:rPr>
            </w:pPr>
          </w:p>
        </w:tc>
      </w:tr>
      <w:tr w14:paraId="255B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0" w:type="pct"/>
            <w:vMerge w:val="continue"/>
            <w:tcBorders>
              <w:left w:val="single" w:color="000000" w:sz="4" w:space="0"/>
              <w:right w:val="single" w:color="000000" w:sz="4" w:space="0"/>
            </w:tcBorders>
            <w:noWrap w:val="0"/>
            <w:vAlign w:val="center"/>
          </w:tcPr>
          <w:p w14:paraId="58CDBBB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仿宋" w:hAnsi="仿宋" w:eastAsia="仿宋" w:cs="仿宋"/>
                <w:i w:val="0"/>
                <w:iCs w:val="0"/>
                <w:color w:val="000000"/>
                <w:sz w:val="22"/>
                <w:szCs w:val="22"/>
                <w:u w:val="none"/>
              </w:rPr>
            </w:pPr>
          </w:p>
        </w:tc>
        <w:tc>
          <w:tcPr>
            <w:tcW w:w="6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24D3CC">
            <w:pPr>
              <w:keepNext w:val="0"/>
              <w:keepLines w:val="0"/>
              <w:pageBreakBefore w:val="0"/>
              <w:widowControl/>
              <w:kinsoku/>
              <w:wordWrap/>
              <w:overflowPunct/>
              <w:topLinePunct w:val="0"/>
              <w:autoSpaceDE/>
              <w:autoSpaceDN/>
              <w:bidi w:val="0"/>
              <w:adjustRightInd/>
              <w:snapToGrid/>
              <w:spacing w:after="0" w:line="300" w:lineRule="exact"/>
              <w:jc w:val="left"/>
              <w:rPr>
                <w:rFonts w:hint="eastAsia" w:ascii="仿宋" w:hAnsi="仿宋" w:eastAsia="仿宋" w:cs="仿宋"/>
                <w:i w:val="0"/>
                <w:iCs w:val="0"/>
                <w:color w:val="000000"/>
                <w:sz w:val="22"/>
                <w:szCs w:val="22"/>
                <w:u w:val="none"/>
              </w:rPr>
            </w:pP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16BD7D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982" w:type="pct"/>
            <w:tcBorders>
              <w:top w:val="single" w:color="000000" w:sz="4" w:space="0"/>
              <w:left w:val="single" w:color="000000" w:sz="4" w:space="0"/>
              <w:bottom w:val="single" w:color="000000" w:sz="4" w:space="0"/>
              <w:right w:val="single" w:color="000000" w:sz="4" w:space="0"/>
            </w:tcBorders>
            <w:noWrap w:val="0"/>
            <w:vAlign w:val="center"/>
          </w:tcPr>
          <w:p w14:paraId="3E3BAC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客户咨询服务</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14:paraId="51AC17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2"/>
                <w:szCs w:val="22"/>
                <w:u w:val="none"/>
                <w:lang w:val="en-US" w:eastAsia="zh-CN" w:bidi="ar"/>
              </w:rPr>
            </w:pPr>
          </w:p>
        </w:tc>
      </w:tr>
      <w:tr w14:paraId="33BE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 w:type="pct"/>
            <w:vMerge w:val="continue"/>
            <w:tcBorders>
              <w:left w:val="single" w:color="000000" w:sz="4" w:space="0"/>
              <w:right w:val="single" w:color="000000" w:sz="4" w:space="0"/>
            </w:tcBorders>
            <w:noWrap w:val="0"/>
            <w:vAlign w:val="center"/>
          </w:tcPr>
          <w:p w14:paraId="4316A1C1">
            <w:pPr>
              <w:keepNext w:val="0"/>
              <w:keepLines w:val="0"/>
              <w:pageBreakBefore w:val="0"/>
              <w:widowControl/>
              <w:kinsoku/>
              <w:wordWrap/>
              <w:overflowPunct/>
              <w:topLinePunct w:val="0"/>
              <w:autoSpaceDE/>
              <w:autoSpaceDN/>
              <w:bidi w:val="0"/>
              <w:adjustRightInd/>
              <w:snapToGrid/>
              <w:spacing w:after="0" w:line="300" w:lineRule="exact"/>
              <w:jc w:val="center"/>
              <w:rPr>
                <w:rFonts w:hint="eastAsia" w:ascii="仿宋" w:hAnsi="仿宋" w:eastAsia="仿宋" w:cs="仿宋"/>
                <w:i w:val="0"/>
                <w:iCs w:val="0"/>
                <w:color w:val="000000"/>
                <w:sz w:val="22"/>
                <w:szCs w:val="22"/>
                <w:u w:val="none"/>
              </w:rPr>
            </w:pPr>
          </w:p>
        </w:tc>
        <w:tc>
          <w:tcPr>
            <w:tcW w:w="6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FBF704">
            <w:pPr>
              <w:keepNext w:val="0"/>
              <w:keepLines w:val="0"/>
              <w:pageBreakBefore w:val="0"/>
              <w:widowControl/>
              <w:kinsoku/>
              <w:wordWrap/>
              <w:overflowPunct/>
              <w:topLinePunct w:val="0"/>
              <w:autoSpaceDE/>
              <w:autoSpaceDN/>
              <w:bidi w:val="0"/>
              <w:adjustRightInd/>
              <w:snapToGrid/>
              <w:spacing w:after="0" w:line="300" w:lineRule="exact"/>
              <w:jc w:val="left"/>
              <w:rPr>
                <w:rFonts w:hint="eastAsia" w:ascii="仿宋" w:hAnsi="仿宋" w:eastAsia="仿宋" w:cs="仿宋"/>
                <w:i w:val="0"/>
                <w:iCs w:val="0"/>
                <w:color w:val="000000"/>
                <w:sz w:val="22"/>
                <w:szCs w:val="22"/>
                <w:u w:val="none"/>
              </w:rPr>
            </w:pP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7707D6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982" w:type="pct"/>
            <w:tcBorders>
              <w:top w:val="single" w:color="000000" w:sz="4" w:space="0"/>
              <w:left w:val="single" w:color="000000" w:sz="4" w:space="0"/>
              <w:bottom w:val="single" w:color="000000" w:sz="4" w:space="0"/>
              <w:right w:val="single" w:color="000000" w:sz="4" w:space="0"/>
            </w:tcBorders>
            <w:noWrap w:val="0"/>
            <w:vAlign w:val="center"/>
          </w:tcPr>
          <w:p w14:paraId="759936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数据统计</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14:paraId="0EA606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2"/>
                <w:szCs w:val="22"/>
                <w:u w:val="none"/>
                <w:lang w:val="en-US" w:eastAsia="zh-CN" w:bidi="ar"/>
              </w:rPr>
            </w:pPr>
          </w:p>
        </w:tc>
      </w:tr>
      <w:tr w14:paraId="2304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0" w:type="pct"/>
            <w:vMerge w:val="continue"/>
            <w:tcBorders>
              <w:left w:val="single" w:color="000000" w:sz="4" w:space="0"/>
              <w:right w:val="single" w:color="000000" w:sz="4" w:space="0"/>
            </w:tcBorders>
            <w:noWrap w:val="0"/>
            <w:vAlign w:val="center"/>
          </w:tcPr>
          <w:p w14:paraId="42ECAD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60236D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2.2安全防护</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7446EE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982" w:type="pct"/>
            <w:tcBorders>
              <w:top w:val="single" w:color="000000" w:sz="4" w:space="0"/>
              <w:left w:val="single" w:color="000000" w:sz="4" w:space="0"/>
              <w:bottom w:val="single" w:color="000000" w:sz="4" w:space="0"/>
              <w:right w:val="single" w:color="000000" w:sz="4" w:space="0"/>
            </w:tcBorders>
            <w:noWrap w:val="0"/>
            <w:vAlign w:val="center"/>
          </w:tcPr>
          <w:p w14:paraId="4BAD11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提供漏洞修复、防火墙保障等安全防护。</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14:paraId="71E75E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2"/>
                <w:szCs w:val="22"/>
                <w:u w:val="none"/>
                <w:lang w:val="en-US" w:eastAsia="zh-CN" w:bidi="ar"/>
              </w:rPr>
            </w:pPr>
          </w:p>
        </w:tc>
      </w:tr>
      <w:tr w14:paraId="488B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0" w:type="pct"/>
            <w:vMerge w:val="continue"/>
            <w:tcBorders>
              <w:left w:val="single" w:color="000000" w:sz="4" w:space="0"/>
              <w:bottom w:val="single" w:color="000000" w:sz="4" w:space="0"/>
              <w:right w:val="single" w:color="000000" w:sz="4" w:space="0"/>
            </w:tcBorders>
            <w:noWrap w:val="0"/>
            <w:vAlign w:val="center"/>
          </w:tcPr>
          <w:p w14:paraId="5F4E2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347029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2.3数据备份与修复</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14:paraId="7EA714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1982" w:type="pct"/>
            <w:tcBorders>
              <w:top w:val="single" w:color="000000" w:sz="4" w:space="0"/>
              <w:left w:val="single" w:color="000000" w:sz="4" w:space="0"/>
              <w:bottom w:val="single" w:color="000000" w:sz="4" w:space="0"/>
              <w:right w:val="single" w:color="000000" w:sz="4" w:space="0"/>
            </w:tcBorders>
            <w:noWrap w:val="0"/>
            <w:vAlign w:val="center"/>
          </w:tcPr>
          <w:p w14:paraId="05AC96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提供数据备份和数据修复服务。</w:t>
            </w:r>
          </w:p>
        </w:tc>
        <w:tc>
          <w:tcPr>
            <w:tcW w:w="934" w:type="pct"/>
            <w:tcBorders>
              <w:top w:val="single" w:color="000000" w:sz="4" w:space="0"/>
              <w:left w:val="single" w:color="000000" w:sz="4" w:space="0"/>
              <w:bottom w:val="single" w:color="000000" w:sz="4" w:space="0"/>
              <w:right w:val="single" w:color="000000" w:sz="4" w:space="0"/>
            </w:tcBorders>
            <w:noWrap w:val="0"/>
            <w:vAlign w:val="center"/>
          </w:tcPr>
          <w:p w14:paraId="5FA803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kern w:val="0"/>
                <w:sz w:val="22"/>
                <w:szCs w:val="22"/>
                <w:u w:val="none"/>
                <w:lang w:val="en-US" w:eastAsia="zh-CN" w:bidi="ar"/>
              </w:rPr>
            </w:pPr>
          </w:p>
        </w:tc>
      </w:tr>
    </w:tbl>
    <w:p w14:paraId="0D7AF6CC">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仿宋" w:hAnsi="仿宋" w:eastAsia="仿宋" w:cs="仿宋"/>
          <w:sz w:val="32"/>
          <w:szCs w:val="32"/>
          <w:lang w:val="en-US" w:eastAsia="zh-CN"/>
        </w:rPr>
      </w:pPr>
    </w:p>
    <w:p w14:paraId="387A8E0D">
      <w:pPr>
        <w:pStyle w:val="1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仿宋" w:hAnsi="仿宋" w:eastAsia="仿宋" w:cs="仿宋"/>
          <w:sz w:val="32"/>
          <w:szCs w:val="32"/>
          <w:lang w:val="en-US" w:eastAsia="zh-CN"/>
        </w:rPr>
      </w:pPr>
    </w:p>
    <w:p w14:paraId="17A0DC7C">
      <w:pPr>
        <w:rPr>
          <w:rFonts w:hint="eastAsia" w:ascii="仿宋" w:hAnsi="仿宋" w:eastAsia="仿宋" w:cs="仿宋"/>
        </w:rPr>
      </w:pPr>
    </w:p>
    <w:p w14:paraId="29B02559">
      <w:pPr>
        <w:pStyle w:val="19"/>
        <w:rPr>
          <w:rFonts w:hint="eastAsia" w:ascii="仿宋" w:hAnsi="仿宋" w:eastAsia="仿宋" w:cs="仿宋"/>
        </w:rPr>
      </w:pPr>
    </w:p>
    <w:p w14:paraId="604FB21F">
      <w:pPr>
        <w:pStyle w:val="19"/>
        <w:rPr>
          <w:rFonts w:hint="eastAsia" w:ascii="仿宋" w:hAnsi="仿宋" w:eastAsia="仿宋" w:cs="仿宋"/>
        </w:rPr>
      </w:pPr>
    </w:p>
    <w:p w14:paraId="091ECD4D">
      <w:pPr>
        <w:pStyle w:val="19"/>
        <w:rPr>
          <w:rFonts w:hint="eastAsia" w:ascii="仿宋" w:hAnsi="仿宋" w:eastAsia="仿宋" w:cs="仿宋"/>
        </w:rPr>
      </w:pPr>
    </w:p>
    <w:p w14:paraId="3AD499C8">
      <w:pPr>
        <w:pStyle w:val="19"/>
        <w:rPr>
          <w:rFonts w:hint="eastAsia" w:ascii="仿宋" w:hAnsi="仿宋" w:eastAsia="仿宋" w:cs="仿宋"/>
        </w:rPr>
      </w:pPr>
    </w:p>
    <w:p w14:paraId="2B43C682">
      <w:pPr>
        <w:pStyle w:val="19"/>
        <w:rPr>
          <w:rFonts w:hint="eastAsia" w:ascii="仿宋" w:hAnsi="仿宋" w:eastAsia="仿宋" w:cs="仿宋"/>
        </w:rPr>
      </w:pPr>
    </w:p>
    <w:p w14:paraId="2CC7003D">
      <w:pPr>
        <w:pStyle w:val="19"/>
        <w:jc w:val="left"/>
        <w:rPr>
          <w:rFonts w:hint="eastAsia"/>
          <w:b/>
          <w:bCs/>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94DFF45-5AF2-4A6B-8430-671D4ADA3B7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EDCD594F-DA99-4919-ABF7-DDD37AD3C33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CE30">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47F5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A47F5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4FBC8"/>
    <w:multiLevelType w:val="multilevel"/>
    <w:tmpl w:val="AC84FBC8"/>
    <w:lvl w:ilvl="0" w:tentative="0">
      <w:start w:val="3"/>
      <w:numFmt w:val="decimal"/>
      <w:pStyle w:val="2"/>
      <w:lvlText w:val="%1."/>
      <w:lvlJc w:val="left"/>
      <w:pPr>
        <w:ind w:left="432" w:hanging="432"/>
      </w:pPr>
      <w:rPr>
        <w:rFonts w:hint="default"/>
      </w:rPr>
    </w:lvl>
    <w:lvl w:ilvl="1" w:tentative="0">
      <w:start w:val="1"/>
      <w:numFmt w:val="decimal"/>
      <w:pStyle w:val="3"/>
      <w:lvlText w:val="%1.%2."/>
      <w:lvlJc w:val="left"/>
      <w:pPr>
        <w:tabs>
          <w:tab w:val="left" w:pos="420"/>
        </w:tabs>
        <w:ind w:left="575" w:hanging="575"/>
      </w:pPr>
      <w:rPr>
        <w:rFonts w:hint="default" w:ascii="宋体" w:hAnsi="宋体" w:eastAsia="宋体" w:cs="宋体"/>
      </w:rPr>
    </w:lvl>
    <w:lvl w:ilvl="2" w:tentative="0">
      <w:start w:val="1"/>
      <w:numFmt w:val="decimal"/>
      <w:pStyle w:val="5"/>
      <w:suff w:val="space"/>
      <w:lvlText w:val="%1.%2.%3."/>
      <w:lvlJc w:val="left"/>
      <w:pPr>
        <w:tabs>
          <w:tab w:val="left" w:pos="0"/>
        </w:tabs>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D01BA"/>
    <w:rsid w:val="05E231BC"/>
    <w:rsid w:val="0CA92A55"/>
    <w:rsid w:val="0DBE2B84"/>
    <w:rsid w:val="12F2507E"/>
    <w:rsid w:val="14E146AA"/>
    <w:rsid w:val="1E9F5E32"/>
    <w:rsid w:val="235336CE"/>
    <w:rsid w:val="253926BA"/>
    <w:rsid w:val="257D01BA"/>
    <w:rsid w:val="27F07C11"/>
    <w:rsid w:val="33B00F9E"/>
    <w:rsid w:val="360D7AE0"/>
    <w:rsid w:val="371116C7"/>
    <w:rsid w:val="38EB1787"/>
    <w:rsid w:val="3F6569D9"/>
    <w:rsid w:val="49AB04EC"/>
    <w:rsid w:val="54B952A7"/>
    <w:rsid w:val="5DF6145A"/>
    <w:rsid w:val="634D74F9"/>
    <w:rsid w:val="692154CF"/>
    <w:rsid w:val="757B4708"/>
    <w:rsid w:val="7AFB4DD2"/>
    <w:rsid w:val="7CF0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4"/>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semiHidden/>
    <w:unhideWhenUsed/>
    <w:qFormat/>
    <w:uiPriority w:val="0"/>
    <w:pPr>
      <w:keepLines/>
      <w:numPr>
        <w:ilvl w:val="2"/>
        <w:numId w:val="1"/>
      </w:numPr>
      <w:tabs>
        <w:tab w:val="left" w:pos="2940"/>
        <w:tab w:val="clear" w:pos="0"/>
      </w:tabs>
      <w:spacing w:before="260" w:after="260" w:line="416" w:lineRule="auto"/>
      <w:ind w:left="720" w:leftChars="0" w:hanging="720"/>
      <w:jc w:val="left"/>
      <w:outlineLvl w:val="2"/>
    </w:pPr>
    <w:rPr>
      <w:rFonts w:ascii="Calibri" w:hAnsi="Calibri" w:cs="黑体"/>
      <w:b/>
      <w:bCs/>
      <w:sz w:val="30"/>
      <w:szCs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toa heading"/>
    <w:basedOn w:val="1"/>
    <w:next w:val="1"/>
    <w:semiHidden/>
    <w:qFormat/>
    <w:uiPriority w:val="0"/>
    <w:pPr>
      <w:spacing w:before="120"/>
    </w:pPr>
    <w:rPr>
      <w:rFonts w:ascii="Arial" w:hAnsi="Arial" w:eastAsia="宋体" w:cs="Arial"/>
      <w:sz w:val="24"/>
      <w:szCs w:val="24"/>
    </w:rPr>
  </w:style>
  <w:style w:type="paragraph" w:styleId="12">
    <w:name w:val="Body Text"/>
    <w:basedOn w:val="1"/>
    <w:qFormat/>
    <w:uiPriority w:val="0"/>
    <w:pPr>
      <w:spacing w:after="120" w:afterLines="0" w:afterAutospacing="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Fließtext"/>
    <w:qFormat/>
    <w:uiPriority w:val="0"/>
    <w:pPr>
      <w:widowControl w:val="0"/>
      <w:overflowPunct w:val="0"/>
      <w:autoSpaceDE w:val="0"/>
      <w:autoSpaceDN w:val="0"/>
      <w:adjustRightInd w:val="0"/>
      <w:jc w:val="both"/>
      <w:textAlignment w:val="baseline"/>
    </w:pPr>
    <w:rPr>
      <w:rFonts w:ascii="Calibri" w:hAnsi="Calibri" w:eastAsia="宋体" w:cs="Times New Roman"/>
      <w:kern w:val="28"/>
      <w:sz w:val="21"/>
      <w:szCs w:val="24"/>
      <w:lang w:val="en-US" w:eastAsia="zh-CN" w:bidi="ar-SA"/>
    </w:rPr>
  </w:style>
  <w:style w:type="paragraph" w:customStyle="1" w:styleId="2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2396</Words>
  <Characters>2512</Characters>
  <Lines>0</Lines>
  <Paragraphs>0</Paragraphs>
  <TotalTime>55</TotalTime>
  <ScaleCrop>false</ScaleCrop>
  <LinksUpToDate>false</LinksUpToDate>
  <CharactersWithSpaces>2560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2024-12-06T08:27:00Z</dcterms:created>
  <dc:creator>嵗仴慛亾荖</dc:creator>
  <cp:lastModifiedBy>杨晓丽</cp:lastModifiedBy>
  <cp:lastPrinted>2024-12-09T01:44:00Z</cp:lastPrinted>
  <dcterms:modified xsi:type="dcterms:W3CDTF">2024-12-09T08:30:27Z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222286C6B5834491AE08447D906BAFBC_13</vt:lpwstr>
  </property>
</Properties>
</file>