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/>
          <w:sz w:val="32"/>
          <w:szCs w:val="24"/>
          <w:lang w:val="zh-CN" w:eastAsia="zh-CN"/>
        </w:rPr>
      </w:pPr>
      <w:bookmarkStart w:id="2" w:name="_GoBack"/>
      <w:bookmarkEnd w:id="2"/>
      <w:r>
        <w:rPr>
          <w:rFonts w:hint="eastAsia" w:ascii="黑体" w:hAnsi="黑体" w:eastAsia="黑体"/>
          <w:sz w:val="32"/>
          <w:szCs w:val="24"/>
          <w:lang w:val="zh-CN"/>
        </w:rPr>
        <w:t>附件</w:t>
      </w:r>
      <w:r>
        <w:rPr>
          <w:rFonts w:hint="eastAsia" w:ascii="黑体" w:hAnsi="黑体" w:eastAsia="黑体"/>
          <w:sz w:val="32"/>
          <w:szCs w:val="24"/>
          <w:lang w:val="en-US" w:eastAsia="zh-CN"/>
        </w:rPr>
        <w:t>1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/>
          <w:sz w:val="44"/>
          <w:szCs w:val="24"/>
          <w:highlight w:val="white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???????" w:hAnsi="???????" w:eastAsia="???????"/>
          <w:sz w:val="44"/>
          <w:szCs w:val="24"/>
          <w:lang w:val="en-US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24"/>
          <w:highlight w:val="white"/>
          <w:lang w:val="zh-CN"/>
        </w:rPr>
        <w:t>线上笔试要求及操作流程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/>
        <w:textAlignment w:val="auto"/>
        <w:rPr>
          <w:rFonts w:hint="eastAsia" w:ascii="仿宋" w:hAnsi="仿宋" w:eastAsia="仿宋"/>
          <w:b/>
          <w:sz w:val="32"/>
          <w:szCs w:val="24"/>
          <w:lang w:val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24"/>
          <w:highlight w:val="white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highlight w:val="white"/>
          <w:lang w:val="zh-CN"/>
        </w:rPr>
        <w:t>考生考试前应自行按要求选定线上考试环境（房间）及准备考试设备，安装调试好线上考试系统，并参加各环节考试前的模拟测试，确保正式考试时环境（房间）符合要求，设备和系统正常运行，按规定流程完成考试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24"/>
          <w:lang w:val="zh-CN"/>
        </w:rPr>
      </w:pPr>
      <w:r>
        <w:rPr>
          <w:rFonts w:hint="eastAsia" w:ascii="黑体" w:hAnsi="黑体" w:eastAsia="黑体"/>
          <w:sz w:val="32"/>
          <w:szCs w:val="24"/>
          <w:lang w:val="zh-CN"/>
        </w:rPr>
        <w:t>笔试环境及要求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/>
          <w:sz w:val="32"/>
          <w:szCs w:val="24"/>
          <w:highlight w:val="white"/>
          <w:lang w:val="zh-CN"/>
        </w:rPr>
        <w:t>考生应选择一间相对简单、封闭、安静且光线充足的房间，作为考试环境。考试时环境（房间）内不得有其他人，不得放置任何书籍或影像资料等，不得放置考试要求设备以外的其他电子设备。</w:t>
      </w:r>
      <w:r>
        <w:rPr>
          <w:rFonts w:hint="eastAsia" w:ascii="仿宋_GB2312" w:hAnsi="仿宋_GB2312" w:eastAsia="仿宋_GB2312"/>
          <w:sz w:val="32"/>
          <w:szCs w:val="24"/>
          <w:lang w:val="zh-CN"/>
        </w:rPr>
        <w:t>考生桌面只允许摆放一张空白A4纸和一支黑色中性笔，以备答题时使用。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黑体" w:hAnsi="黑体" w:eastAsia="黑体"/>
          <w:sz w:val="32"/>
          <w:szCs w:val="24"/>
          <w:lang w:val="zh-CN"/>
        </w:rPr>
      </w:pPr>
      <w:r>
        <w:rPr>
          <w:rFonts w:hint="eastAsia" w:ascii="黑体" w:hAnsi="黑体" w:eastAsia="黑体"/>
          <w:sz w:val="32"/>
          <w:szCs w:val="24"/>
          <w:lang w:val="zh-CN"/>
        </w:rPr>
        <w:t>设备要求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（一）电脑端（用于在线答题）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考生自备带有麦克风、摄像头的电脑（建议使用具有储电功能的笔记本电脑，以防考试中途断电）。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电脑配置要求：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（1）操作系统：Windows 7、Windows 10、Windows 11,禁止使用服务器系统、双系统、MacOS系统或虚拟机；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（2）内存：4G（含）以上，可用内存2G（含）以上；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（3）网络：带宽20M以上（有线、wifi、热点均可）,可连接互联网且稳定；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（4）硬盘：</w:t>
      </w:r>
      <w:bookmarkStart w:id="0" w:name="_Hlk89423752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操作系统所在磁盘可用空间5G以上（如C盘为系统盘，则至少需要5G可用空间）。智试云所在磁盘可用空间20G以上（如将智试云安装到D盘，则D盘至少需要20G可用空间）；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（5）摄像头：计算机自带摄像头或外接摄像头；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（6）麦克风：计算机自带具有收音功能的麦克风或外接麦克风（如需外接麦克风，请将其放置在桌面上，正式考试期间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不得佩戴耳机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（7）屏幕分辨率：1024*768以上，缩放与布局设置100%。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 w:bidi="ar-SA"/>
        </w:rPr>
        <w:t>（二）移动端（用于拍摄佐证视频）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生自备一台移动设备（手机或平板，安卓系统版本为8.0及以上，鸿蒙系统版本为2.0及以上，iOS系统10.0以上）。移动设备须带有摄像头，能够正常录音录像、可用存储空间10G以上，且具有能够持续录像三个小时的电量（可插电使用）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4"/>
          <w:lang w:val="zh-CN"/>
        </w:rPr>
      </w:pPr>
      <w:r>
        <w:rPr>
          <w:rFonts w:hint="eastAsia" w:ascii="黑体" w:hAnsi="黑体" w:eastAsia="黑体"/>
          <w:sz w:val="32"/>
          <w:szCs w:val="24"/>
          <w:lang w:val="zh-CN"/>
        </w:rPr>
        <w:t>下载安装考生端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zh-CN"/>
        </w:rPr>
        <w:t>此次网上考试使用“智试云”在线考试系统，由笔记本电脑端“智试云”和移动端“智试通”两部分构成，考生需同时下载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两个客户端，并按照要求正确安装、测试</w:t>
      </w:r>
      <w:r>
        <w:rPr>
          <w:rFonts w:hint="eastAsia" w:ascii="仿宋_GB2312" w:hAnsi="仿宋_GB2312" w:eastAsia="仿宋_GB2312" w:cs="仿宋_GB2312"/>
          <w:sz w:val="32"/>
          <w:szCs w:val="24"/>
          <w:lang w:val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zh-CN"/>
        </w:rPr>
        <w:t>下载地址：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"https://zsy.zgrsw.cn/#/download"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9"/>
          <w:rFonts w:hint="eastAsia" w:ascii="仿宋_GB2312" w:hAnsi="仿宋_GB2312" w:eastAsia="仿宋_GB2312" w:cs="仿宋_GB2312"/>
          <w:sz w:val="32"/>
          <w:szCs w:val="32"/>
        </w:rPr>
        <w:t>https://zsy.zgrsw.cn/#/download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4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zh-CN"/>
        </w:rPr>
        <w:t>注意事项：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zh-CN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24"/>
          <w:lang w:val="zh-CN"/>
        </w:rPr>
        <w:t>）为保障笔试能够顺利进行，下载安装考生端前，请先卸载360安全卫士、360杀毒、2345安全卫士、金山毒霸、腾讯电脑管家、McAfee、鲁大师等可能会影响考试软件运行的安全工具。</w:t>
      </w:r>
      <w:r>
        <w:rPr>
          <w:rFonts w:hint="eastAsia" w:ascii="仿宋_GB2312" w:hAnsi="仿宋_GB2312" w:eastAsia="仿宋_GB2312" w:cs="仿宋_GB2312"/>
          <w:b/>
          <w:sz w:val="32"/>
          <w:szCs w:val="24"/>
          <w:lang w:val="zh-CN"/>
        </w:rPr>
        <w:t>在笔试结束前切勿重新安装杀毒软件、自动更新系统或重装系统。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24"/>
          <w:lang w:val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24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24"/>
          <w:lang w:val="zh-CN"/>
        </w:rPr>
        <w:t>）苹果设备无法安装“智试云”电脑端软件。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4"/>
          <w:lang w:val="zh-CN"/>
        </w:rPr>
      </w:pPr>
      <w:r>
        <w:rPr>
          <w:rFonts w:hint="eastAsia" w:ascii="黑体" w:hAnsi="黑体" w:eastAsia="黑体"/>
          <w:sz w:val="32"/>
          <w:szCs w:val="24"/>
          <w:lang w:val="zh-CN"/>
        </w:rPr>
        <w:t>模拟考试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正式考试前将进行模拟测试，具体测试时间详见公告正文。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注意事项：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（1）模拟考试的主要目的是让考生提前熟悉系统登录、试题呈现与作答、录音录像、移动端佐证视频拍摄与上传等，模拟考试没有分数也不计入正式考试成绩。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请考生务必完成考试系统内的所有题型作答，确保设备能够完成点击作答、输入作答等操作。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具体试题、题型以正式考试内容为准。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（3）若在模拟考试过程中出现无法登录、人脸身份验证不通过、无法作答等问题，请拨打技术服务热线：400-020-1616（9:00-18:00）或关注“智试云”公众号咨询，非工作时间请在公众号留言。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（4）请考生务必完整体验作答、交卷过程，以便测试考生电脑端、移动端性能和网络情况。若因未完整参与模拟考试过程，导致考试当天无法正常参加考试的，由考生自行承担责任。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24"/>
          <w:lang w:val="zh-CN"/>
        </w:rPr>
      </w:pPr>
      <w:r>
        <w:rPr>
          <w:rFonts w:hint="eastAsia" w:ascii="黑体" w:hAnsi="黑体" w:eastAsia="黑体"/>
          <w:sz w:val="32"/>
          <w:szCs w:val="24"/>
          <w:lang w:val="zh-CN"/>
        </w:rPr>
        <w:t>考前准备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sz w:val="32"/>
          <w:szCs w:val="32"/>
        </w:rPr>
        <w:t>考试开始前，请考生确认电脑端和移动端摄像头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</w:t>
      </w:r>
      <w:r>
        <w:rPr>
          <w:rFonts w:hint="eastAsia" w:ascii="仿宋_GB2312" w:hAnsi="仿宋_GB2312" w:eastAsia="仿宋_GB2312" w:cs="仿宋_GB2312"/>
          <w:sz w:val="32"/>
          <w:szCs w:val="32"/>
        </w:rPr>
        <w:t>开启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电量充足、网络正常，且录音、录像设备能在考试系统中正常运行，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调整好拍摄角度和身体坐姿，并确保电脑端和移动端拍摄范围符合在线考试要求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4313555" cy="2600325"/>
            <wp:effectExtent l="0" t="0" r="10795" b="9525"/>
            <wp:docPr id="8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2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10478" r="14044"/>
                    <a:stretch>
                      <a:fillRect/>
                    </a:stretch>
                  </pic:blipFill>
                  <pic:spPr>
                    <a:xfrm>
                      <a:off x="0" y="0"/>
                      <a:ext cx="4313555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图一</w:t>
      </w:r>
      <w:r>
        <w:rPr>
          <w:rFonts w:hint="eastAsia" w:ascii="仿宋" w:hAnsi="仿宋" w:eastAsia="仿宋" w:cs="宋体"/>
          <w:bCs/>
          <w:kern w:val="0"/>
          <w:sz w:val="24"/>
        </w:rPr>
        <w:t>：</w:t>
      </w:r>
      <w:r>
        <w:rPr>
          <w:rFonts w:ascii="仿宋" w:hAnsi="仿宋" w:eastAsia="仿宋" w:cs="宋体"/>
          <w:bCs/>
          <w:kern w:val="0"/>
          <w:sz w:val="24"/>
        </w:rPr>
        <w:t>电脑端</w:t>
      </w:r>
      <w:r>
        <w:rPr>
          <w:rFonts w:hint="eastAsia" w:ascii="仿宋" w:hAnsi="仿宋" w:eastAsia="仿宋" w:cs="宋体"/>
          <w:bCs/>
          <w:kern w:val="0"/>
          <w:sz w:val="24"/>
        </w:rPr>
        <w:t>正面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hint="eastAsia" w:ascii="仿宋" w:hAnsi="仿宋" w:eastAsia="仿宋" w:cs="宋体"/>
          <w:bCs/>
          <w:kern w:val="0"/>
          <w:sz w:val="24"/>
        </w:rPr>
        <w:drawing>
          <wp:inline distT="0" distB="0" distL="0" distR="0">
            <wp:extent cx="4434205" cy="3048635"/>
            <wp:effectExtent l="0" t="0" r="635" b="14605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34205" cy="3048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二：移动端摆放</w:t>
      </w:r>
      <w:r>
        <w:rPr>
          <w:rFonts w:ascii="仿宋" w:hAnsi="仿宋" w:eastAsia="仿宋" w:cs="宋体"/>
          <w:bCs/>
          <w:kern w:val="0"/>
          <w:sz w:val="24"/>
        </w:rPr>
        <w:t>视角</w:t>
      </w:r>
      <w:r>
        <w:rPr>
          <w:rFonts w:hint="eastAsia" w:ascii="仿宋" w:hAnsi="仿宋" w:eastAsia="仿宋" w:cs="宋体"/>
          <w:bCs/>
          <w:kern w:val="0"/>
          <w:sz w:val="24"/>
        </w:rPr>
        <w:t>（左侧或者右侧）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（2）</w:t>
      </w:r>
      <w:bookmarkStart w:id="1" w:name="_Hlk89424106"/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考生可自行准备一支笔和一张空白纸作为草稿纸，并按要求于开考前在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移动端摄像头前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展示。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（3）考生必须全程关闭QQ、微信、钉钉、内网通等通讯工具，关闭TeamViewer、向日葵等远程工具，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关闭电脑系统自动更新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。不按此操作导致考试过程中出现故障而影响考试的，由考生自行承担责任。</w:t>
      </w:r>
    </w:p>
    <w:bookmarkEnd w:id="1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（4）考生不得使用滤镜等可能导致本人严重失真的设备，上半身不得有饰品，上衣不带纽扣，不得遮挡面部（不得戴口罩），不得戴耳机、耳麦、耳塞及智能眼镜与手表等电子产品。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24"/>
          <w:lang w:val="zh-CN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（5）为避免来电中断佐证录制，请将佐证视频录制手机调至飞行模式，使用wifi提供网络。考试全程如发现违规使用手机或其他通讯工具的，一律按违纪处理。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/>
          <w:sz w:val="32"/>
          <w:szCs w:val="24"/>
          <w:lang w:val="en-US" w:eastAsia="zh-CN"/>
        </w:rPr>
      </w:pPr>
      <w:r>
        <w:rPr>
          <w:rFonts w:hint="eastAsia" w:ascii="黑体" w:hAnsi="黑体" w:eastAsia="黑体"/>
          <w:sz w:val="32"/>
          <w:szCs w:val="24"/>
          <w:lang w:val="en-US" w:eastAsia="zh-CN"/>
        </w:rPr>
        <w:t>考试</w:t>
      </w:r>
      <w:r>
        <w:rPr>
          <w:rFonts w:hint="eastAsia" w:ascii="黑体" w:hAnsi="黑体" w:eastAsia="黑体"/>
          <w:sz w:val="32"/>
          <w:szCs w:val="24"/>
          <w:lang w:val="zh-CN"/>
        </w:rPr>
        <w:t>流程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（1）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人脸登录。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考生于开考前30分钟使用人脸识别登录电脑端“智试云”线上考试系统。若人脸登录失败，请联系技术服务人员解决。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（2）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  <w:t>阅读考试相关要求。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考生登录考试系统后，须认真阅读考试附件相关文件，了解考试系统、考试流程及考试要求。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（3）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佐证绑定。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进入考试前，开启移动端“智试通”，通过APP内置扫码功能扫描系统对应考试项目的二维码，开启佐证视频录制（移动端拍摄的视频将自动上传）。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使用移动设备前置摄像头360度环拍考试环境（确保本人在镜头内），环拍完后将移动设备固定在能够拍摄到考生桌面、电脑屏幕及考生行为的位置上全程拍摄考试过程（不得中断拍摄）。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如因视频拍摄角度不符合要求、无故中断视频录制而影响成绩有效性的，由考生自行承担责任。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注意：当二维码无法识别时，请使用绑定码绑定“智试通”和电脑端。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仿宋" w:hAnsi="仿宋" w:eastAsia="仿宋" w:cs="宋体"/>
          <w:bCs/>
          <w:kern w:val="0"/>
          <w:sz w:val="24"/>
        </w:rPr>
      </w:pPr>
      <w:r>
        <w:rPr>
          <w:rFonts w:ascii="宋体" w:hAnsi="宋体" w:eastAsia="宋体" w:cs="宋体"/>
          <w:sz w:val="24"/>
        </w:rPr>
        <w:drawing>
          <wp:inline distT="0" distB="0" distL="114300" distR="114300">
            <wp:extent cx="3591560" cy="4788535"/>
            <wp:effectExtent l="0" t="0" r="5080" b="12065"/>
            <wp:docPr id="1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591560" cy="47885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ascii="仿宋" w:hAnsi="仿宋" w:eastAsia="仿宋" w:cs="宋体"/>
          <w:bCs/>
          <w:kern w:val="0"/>
          <w:sz w:val="24"/>
        </w:rPr>
        <w:t>图</w:t>
      </w:r>
      <w:r>
        <w:rPr>
          <w:rFonts w:hint="eastAsia" w:ascii="仿宋" w:hAnsi="仿宋" w:eastAsia="仿宋" w:cs="宋体"/>
          <w:bCs/>
          <w:kern w:val="0"/>
          <w:sz w:val="24"/>
        </w:rPr>
        <w:t>三：佐证视频监控</w:t>
      </w:r>
      <w:r>
        <w:rPr>
          <w:rFonts w:ascii="仿宋" w:hAnsi="仿宋" w:eastAsia="仿宋" w:cs="宋体"/>
          <w:bCs/>
          <w:kern w:val="0"/>
          <w:sz w:val="24"/>
        </w:rPr>
        <w:t>视角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（4）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en-US" w:eastAsia="zh-CN" w:bidi="ar-SA"/>
        </w:rPr>
        <w:t>进入考试。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当允许进入考试后（注意考试进入时间），考生可点击【进入考试】按钮进入考试页面。如【进入考试】按钮不可点击，请点击【刷新】按钮更新考试状态。考生只能使用一个显示器进行考试，如有外接显示器的，请先拔掉多余外接显示器再进入考试。考生进入考试界面后系统将自动开启视频录制并实时上传至服务器，请考生不要作出切屏、截屏或其它与考试无关的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5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eastAsia="zh-CN" w:bidi="ar-SA"/>
        </w:rPr>
        <w:t>开始答题。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考生必须在开考前进入到考试页面。开考后仍未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进入考试页面的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，系统不再允许考生进入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且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视为缺考。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Times New Roman"/>
          <w:color w:val="auto"/>
          <w:sz w:val="32"/>
          <w:szCs w:val="32"/>
          <w:lang w:val="zh-CN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6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）</w:t>
      </w:r>
      <w:r>
        <w:rPr>
          <w:rFonts w:hint="eastAsia" w:ascii="仿宋_GB2312" w:hAnsi="仿宋_GB2312" w:eastAsia="仿宋_GB2312" w:cs="仿宋_GB2312"/>
          <w:b/>
          <w:bCs/>
          <w:color w:val="auto"/>
          <w:sz w:val="32"/>
          <w:szCs w:val="32"/>
          <w:lang w:val="zh-CN" w:eastAsia="zh-CN" w:bidi="ar-SA"/>
        </w:rPr>
        <w:t>交卷。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考试时间截止时，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电脑端将自动结束考试，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请考生耐心等待数据上传，直至提示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“上传成功”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后方可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关闭考试页面，完成本次考试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若上传超时，请重启软件后进入考试文件页面等待系统自动上传或联系“智试云”公众号咨询。移动端请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手动停止视频拍摄，并于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0分钟内检查确认佐证视频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是否完全上传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。若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显示上传失败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 w:bidi="ar-SA"/>
        </w:rPr>
        <w:t>请点击重新上传或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zh-CN" w:eastAsia="zh-CN" w:bidi="ar-SA"/>
        </w:rPr>
        <w:t>联系技术人员处理。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0" w:leftChars="0" w:right="0" w:firstLine="720" w:firstLineChars="0"/>
        <w:jc w:val="both"/>
        <w:textAlignment w:val="auto"/>
        <w:rPr>
          <w:rFonts w:hint="eastAsia" w:ascii="黑体" w:hAnsi="黑体" w:eastAsia="黑体" w:cstheme="minorBidi"/>
          <w:b w:val="0"/>
          <w:bCs w:val="0"/>
          <w:kern w:val="2"/>
          <w:sz w:val="32"/>
          <w:szCs w:val="24"/>
          <w:lang w:val="en-US" w:eastAsia="zh-CN"/>
        </w:rPr>
      </w:pPr>
      <w:r>
        <w:rPr>
          <w:rFonts w:hint="eastAsia" w:ascii="黑体" w:hAnsi="黑体" w:eastAsia="黑体" w:cstheme="minorBidi"/>
          <w:b w:val="0"/>
          <w:bCs w:val="0"/>
          <w:kern w:val="2"/>
          <w:sz w:val="32"/>
          <w:szCs w:val="24"/>
          <w:lang w:val="en-US" w:eastAsia="zh-CN"/>
        </w:rPr>
        <w:t>七、其他注意事项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当个人信息验证异常、题目不显示时，请点击【返回主页】重新进入。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考试过程中，如出现电脑断电的情形，可在考试时间内重新登录系统继续考试，但考试时间不做延长。电脑断电期间请确保移动端“智试通”全程录制。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考试过程中，如遇网络中断，请重新连接网络后再次进入考试。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考试过程中，如出现系统故障等需要协助处理的特殊情况，请使用考试界面下方的【求助】功能咨询监考员。无法进入考试页面的，请直接拨打技术服务热线：400-020-1616。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考试过程中，请考生不要作出与考试无关的任何操作，考试系统实时监考，全程录音、录像、录屏，存在可疑行为的，监考人员将指引考生核查并纠正。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考试过程中，系统将自动记录考生异常行为。考试结束后由考务工作小组根据视频记录、电脑截屏、作答数据、监考员记录、系统日志等数据进行判断，其结果实属违纪的，一律按违纪处理。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考生作答期间，不得以任何方式暗示或透露姓名等个人信息。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考试过程中不得离开考试监控,不得提前交卷。如提前作答完毕，请保持在监控范围内直至考试结束。提前离开考试系统的，将作零分处理。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考试结束后，成绩公布前请勿卸载或删除“智试云”和“智试通”软件及相关数据文件。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若考生未按要求进行登录、答题、保存、交卷，不能正确记录考试数据的，由考生自行承担责任。</w:t>
      </w:r>
    </w:p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???????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40069B"/>
    <w:multiLevelType w:val="singleLevel"/>
    <w:tmpl w:val="044006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12AC427"/>
    <w:multiLevelType w:val="singleLevel"/>
    <w:tmpl w:val="612AC427"/>
    <w:lvl w:ilvl="0" w:tentative="0">
      <w:start w:val="1"/>
      <w:numFmt w:val="decimal"/>
      <w:suff w:val="nothing"/>
      <w:lvlText w:val="（%1）"/>
      <w:lvlJc w:val="left"/>
      <w:rPr>
        <w:rFonts w:hint="default" w:ascii="仿宋_GB2312" w:hAnsi="仿宋_GB2312" w:eastAsia="仿宋_GB2312" w:cs="仿宋_GB2312"/>
        <w:color w:val="auto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ZjMjVhNjY4YWU2OTY0MTllZTE4M2Y3ZTA4ODRlMDEifQ=="/>
  </w:docVars>
  <w:rsids>
    <w:rsidRoot w:val="00172A27"/>
    <w:rsid w:val="03E641ED"/>
    <w:rsid w:val="04543ADB"/>
    <w:rsid w:val="11925E2F"/>
    <w:rsid w:val="189B40E6"/>
    <w:rsid w:val="1E0A7E55"/>
    <w:rsid w:val="28351368"/>
    <w:rsid w:val="299A06AA"/>
    <w:rsid w:val="2EEA15D4"/>
    <w:rsid w:val="4F377548"/>
    <w:rsid w:val="56F51840"/>
    <w:rsid w:val="5B41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2"/>
    <w:basedOn w:val="1"/>
    <w:next w:val="1"/>
    <w:qFormat/>
    <w:uiPriority w:val="1"/>
    <w:pPr>
      <w:ind w:left="420" w:right="540"/>
      <w:outlineLvl w:val="2"/>
    </w:pPr>
    <w:rPr>
      <w:rFonts w:ascii="仿宋" w:hAnsi="仿宋" w:eastAsia="仿宋" w:cs="仿宋"/>
      <w:b/>
      <w:bCs/>
      <w:sz w:val="32"/>
      <w:szCs w:val="32"/>
      <w:lang w:val="zh-CN" w:eastAsia="zh-CN" w:bidi="zh-CN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ind w:left="420" w:firstLine="64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  <w:lang w:val="en-US" w:eastAsia="zh-CN" w:bidi="ar-SA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styleId="10">
    <w:name w:val="List Paragraph"/>
    <w:qFormat/>
    <w:uiPriority w:val="99"/>
    <w:pPr>
      <w:widowControl w:val="0"/>
      <w:ind w:firstLine="42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2932</Words>
  <Characters>3084</Characters>
  <Lines>0</Lines>
  <Paragraphs>0</Paragraphs>
  <TotalTime>36</TotalTime>
  <ScaleCrop>false</ScaleCrop>
  <LinksUpToDate>false</LinksUpToDate>
  <CharactersWithSpaces>3087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2023-05-24T08:38:00Z</dcterms:created>
  <dc:creator>Administrator</dc:creator>
  <cp:lastModifiedBy>admin</cp:lastModifiedBy>
  <dcterms:modified xsi:type="dcterms:W3CDTF">2023-05-26T09:41:53Z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EBF61D68C9354461B353F81E9E0013E9_13</vt:lpwstr>
  </property>
</Properties>
</file>